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172B" w14:textId="77777777" w:rsidR="00EF740A" w:rsidRDefault="00EF740A" w:rsidP="002B73F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E578B09" w14:textId="5183C39C" w:rsidR="00893581" w:rsidRDefault="00E03397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0B4AF9">
        <w:rPr>
          <w:rFonts w:ascii="Times New Roman" w:hAnsi="Times New Roman" w:cs="Times New Roman"/>
          <w:bCs/>
          <w:sz w:val="24"/>
          <w:szCs w:val="24"/>
        </w:rPr>
        <w:t>2</w:t>
      </w:r>
    </w:p>
    <w:p w14:paraId="0F7DBDE0" w14:textId="0BE80402" w:rsidR="00893581" w:rsidRPr="001306C7" w:rsidRDefault="00E03397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</w:t>
      </w:r>
      <w:r w:rsidR="00893581"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="00893581"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 </w:t>
      </w:r>
      <w:r w:rsidR="000B4A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52-о/д</w:t>
      </w:r>
    </w:p>
    <w:p w14:paraId="65E9F98A" w14:textId="68222567" w:rsidR="00893581" w:rsidRPr="001306C7" w:rsidRDefault="00893581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0B4A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25.06.2024.</w:t>
      </w:r>
    </w:p>
    <w:p w14:paraId="5C1701B1" w14:textId="77777777" w:rsidR="001306C7" w:rsidRDefault="001306C7" w:rsidP="00EF74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8C5FA" w14:textId="77777777" w:rsidR="00EF740A" w:rsidRDefault="00EF740A" w:rsidP="00130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C0107D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545713E" w14:textId="0B23BE8D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о школьном музейном уголке МБОУ «</w:t>
      </w:r>
      <w:r w:rsidR="000B4AF9" w:rsidRPr="000B4AF9">
        <w:rPr>
          <w:rFonts w:ascii="Times New Roman" w:hAnsi="Times New Roman" w:cs="Times New Roman"/>
          <w:b/>
          <w:bCs/>
          <w:sz w:val="24"/>
          <w:szCs w:val="24"/>
        </w:rPr>
        <w:t xml:space="preserve">Бакрчинская </w:t>
      </w:r>
      <w:r w:rsidRPr="000B4AF9">
        <w:rPr>
          <w:rFonts w:ascii="Times New Roman" w:hAnsi="Times New Roman" w:cs="Times New Roman"/>
          <w:b/>
          <w:bCs/>
          <w:sz w:val="24"/>
          <w:szCs w:val="24"/>
        </w:rPr>
        <w:t>СОШ»</w:t>
      </w:r>
    </w:p>
    <w:p w14:paraId="2416053B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37AA0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B14564A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РФ «Об образовании»,</w:t>
      </w:r>
    </w:p>
    <w:p w14:paraId="2918E415" w14:textId="08B53439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РФ «О Музейном фонде Российской Федерации и музеях в Российской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Федерации», Письмом Минобразования России «О деятельности музеев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учреждений».</w:t>
      </w:r>
    </w:p>
    <w:p w14:paraId="0CB96188" w14:textId="0305329D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Музейный уголок является базой для практических занятий по историческому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краеведению, музейному делу.</w:t>
      </w:r>
    </w:p>
    <w:p w14:paraId="3EDF685C" w14:textId="09AAD26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Методическое руководство музеем осуществляет учитель </w:t>
      </w:r>
      <w:r w:rsidR="000B4AF9">
        <w:rPr>
          <w:rFonts w:ascii="Times New Roman" w:hAnsi="Times New Roman" w:cs="Times New Roman"/>
          <w:sz w:val="24"/>
          <w:szCs w:val="24"/>
        </w:rPr>
        <w:t>родного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B4AF9">
        <w:rPr>
          <w:rFonts w:ascii="Times New Roman" w:hAnsi="Times New Roman" w:cs="Times New Roman"/>
          <w:sz w:val="24"/>
          <w:szCs w:val="24"/>
        </w:rPr>
        <w:t>Бакрчинская</w:t>
      </w:r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14:paraId="503294C6" w14:textId="584EA502" w:rsidR="000B4AF9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Школьный музейный уголок создан по инициативе и непосредственном участие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  <w:r w:rsidRPr="000B4AF9">
        <w:rPr>
          <w:rFonts w:ascii="Times New Roman" w:hAnsi="Times New Roman" w:cs="Times New Roman"/>
          <w:sz w:val="24"/>
          <w:szCs w:val="24"/>
        </w:rPr>
        <w:t>учителей, учеников школы, их родителей</w:t>
      </w:r>
      <w:r w:rsidRPr="00824100">
        <w:rPr>
          <w:rFonts w:ascii="Times New Roman" w:hAnsi="Times New Roman" w:cs="Times New Roman"/>
          <w:sz w:val="18"/>
          <w:szCs w:val="18"/>
        </w:rPr>
        <w:t>.</w:t>
      </w:r>
    </w:p>
    <w:p w14:paraId="7B3661D7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2. ЦЕЛИ И ЗАДАЧИ ШКОЛЬНОГО МУЗЕЙНОГО УГОЛКА</w:t>
      </w:r>
    </w:p>
    <w:p w14:paraId="705478E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Способствовать дальнейшему формированию патриотических чувств у школьников к</w:t>
      </w:r>
    </w:p>
    <w:p w14:paraId="20E7B59A" w14:textId="6D21279B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своей Родине, </w:t>
      </w:r>
      <w:r w:rsidR="000B4AF9">
        <w:rPr>
          <w:rFonts w:ascii="Times New Roman" w:hAnsi="Times New Roman" w:cs="Times New Roman"/>
          <w:sz w:val="24"/>
          <w:szCs w:val="24"/>
        </w:rPr>
        <w:t xml:space="preserve">школе, </w:t>
      </w:r>
      <w:r>
        <w:rPr>
          <w:rFonts w:ascii="Times New Roman" w:hAnsi="Times New Roman" w:cs="Times New Roman"/>
          <w:sz w:val="24"/>
          <w:szCs w:val="24"/>
        </w:rPr>
        <w:t>иметь чувство гордости за своих земляков,</w:t>
      </w:r>
      <w:r w:rsidR="000B4AF9">
        <w:rPr>
          <w:rFonts w:ascii="Times New Roman" w:hAnsi="Times New Roman" w:cs="Times New Roman"/>
          <w:sz w:val="24"/>
          <w:szCs w:val="24"/>
        </w:rPr>
        <w:t xml:space="preserve"> ветеранов педагогического труда, </w:t>
      </w:r>
      <w:r>
        <w:rPr>
          <w:rFonts w:ascii="Times New Roman" w:hAnsi="Times New Roman" w:cs="Times New Roman"/>
          <w:sz w:val="24"/>
          <w:szCs w:val="24"/>
        </w:rPr>
        <w:t>помнить о славных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страницах истории </w:t>
      </w:r>
      <w:r w:rsidR="000B4AF9">
        <w:rPr>
          <w:rFonts w:ascii="Times New Roman" w:hAnsi="Times New Roman" w:cs="Times New Roman"/>
          <w:sz w:val="24"/>
          <w:szCs w:val="24"/>
        </w:rPr>
        <w:t>родной школы</w:t>
      </w:r>
      <w:r w:rsidR="00AF53DE">
        <w:rPr>
          <w:rFonts w:ascii="Times New Roman" w:hAnsi="Times New Roman" w:cs="Times New Roman"/>
          <w:sz w:val="24"/>
          <w:szCs w:val="24"/>
        </w:rPr>
        <w:t>, села.</w:t>
      </w:r>
    </w:p>
    <w:p w14:paraId="742E91B6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Развивать познавательный интерес у ребят к изучению событий своей страны через</w:t>
      </w:r>
    </w:p>
    <w:p w14:paraId="3998D8DF" w14:textId="09E425B0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историю судеб </w:t>
      </w:r>
      <w:r w:rsidR="000B4AF9">
        <w:rPr>
          <w:rFonts w:ascii="Times New Roman" w:hAnsi="Times New Roman" w:cs="Times New Roman"/>
          <w:sz w:val="24"/>
          <w:szCs w:val="24"/>
        </w:rPr>
        <w:t>односельчан</w:t>
      </w:r>
      <w:r>
        <w:rPr>
          <w:rFonts w:ascii="Times New Roman" w:hAnsi="Times New Roman" w:cs="Times New Roman"/>
          <w:sz w:val="24"/>
          <w:szCs w:val="24"/>
        </w:rPr>
        <w:t>, близких и родных.</w:t>
      </w:r>
    </w:p>
    <w:p w14:paraId="37C4B043" w14:textId="2BF94884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Воспитывать у детей бережное отношение к документам исторического архива.</w:t>
      </w:r>
    </w:p>
    <w:p w14:paraId="292A4868" w14:textId="40FAE40E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</w:t>
      </w:r>
      <w:r w:rsidR="000B4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AF9">
        <w:rPr>
          <w:rFonts w:ascii="Times New Roman" w:hAnsi="Times New Roman" w:cs="Times New Roman"/>
          <w:b/>
          <w:bCs/>
          <w:sz w:val="24"/>
          <w:szCs w:val="24"/>
        </w:rPr>
        <w:t>МУЗЕЙНОГО УГОЛКА</w:t>
      </w:r>
    </w:p>
    <w:p w14:paraId="562899CB" w14:textId="784A3046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Учредителем школьного музейного уголка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B4AF9">
        <w:rPr>
          <w:rFonts w:ascii="Times New Roman" w:hAnsi="Times New Roman" w:cs="Times New Roman"/>
          <w:sz w:val="24"/>
          <w:szCs w:val="24"/>
        </w:rPr>
        <w:t xml:space="preserve">Бакрчинская 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6EA0DCAE" w14:textId="2C773CE2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Музейный уголок находится в административном подчинении</w:t>
      </w:r>
      <w:r w:rsidR="00AF5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0B4AF9">
        <w:rPr>
          <w:rFonts w:ascii="Times New Roman" w:hAnsi="Times New Roman" w:cs="Times New Roman"/>
          <w:sz w:val="24"/>
          <w:szCs w:val="24"/>
        </w:rPr>
        <w:t xml:space="preserve">Бакрчинская </w:t>
      </w:r>
      <w:r>
        <w:rPr>
          <w:rFonts w:ascii="Times New Roman" w:hAnsi="Times New Roman" w:cs="Times New Roman"/>
          <w:sz w:val="24"/>
          <w:szCs w:val="24"/>
        </w:rPr>
        <w:t>СОШ».</w:t>
      </w:r>
    </w:p>
    <w:p w14:paraId="2C3EFA8B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Деятельность музейного уголка регламентируется настоящим Положением.</w:t>
      </w:r>
    </w:p>
    <w:p w14:paraId="071E7FB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Музейный уголок координирует свою работу в соответствии с Программой воспитания.</w:t>
      </w:r>
    </w:p>
    <w:p w14:paraId="6D7D7F45" w14:textId="1FCA5FE3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Непосредственное руководство деятельностью музейного уголка осуществляет</w:t>
      </w:r>
      <w:r w:rsidR="00AF5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 музейного уголка.</w:t>
      </w:r>
    </w:p>
    <w:p w14:paraId="2819D560" w14:textId="5EC578BA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Ответственность за сохранность музейных предметов возлагается на руководителя музея.</w:t>
      </w:r>
      <w:r w:rsidR="000B4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B866A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4. СОДЕРЖАНИЕ И ФОРМЫ РАБОТЫ</w:t>
      </w:r>
    </w:p>
    <w:p w14:paraId="040DF032" w14:textId="50C335BC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00">
        <w:rPr>
          <w:rFonts w:ascii="Times New Roman" w:hAnsi="Times New Roman" w:cs="Times New Roman"/>
          <w:sz w:val="20"/>
          <w:szCs w:val="20"/>
        </w:rPr>
        <w:t>4.1</w:t>
      </w:r>
      <w:r>
        <w:rPr>
          <w:rFonts w:ascii="Times New Roman" w:hAnsi="Times New Roman" w:cs="Times New Roman"/>
          <w:sz w:val="24"/>
          <w:szCs w:val="24"/>
        </w:rPr>
        <w:t>. Для создания, развития и функционирования школьного музейного уголка</w:t>
      </w:r>
      <w:r w:rsidR="00AF5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привлекаются учащиеся классов, создается Совет музея. Педагогическое руководство</w:t>
      </w:r>
      <w:r w:rsidR="00AF5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работой Совета музея осуществляет руководитель музейного уголка.</w:t>
      </w:r>
    </w:p>
    <w:p w14:paraId="25C46683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Осуществление деятельности по воспитанию, обучению, развитию, социализации</w:t>
      </w:r>
    </w:p>
    <w:p w14:paraId="7A9D79D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музейными средствами.</w:t>
      </w:r>
    </w:p>
    <w:p w14:paraId="06582D89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Создание, оформление и обновление экспозиции и тематической выставки.</w:t>
      </w:r>
    </w:p>
    <w:p w14:paraId="7FD7A121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Проведение работы по подготовке публикаций, материалов, популяризирующих</w:t>
      </w:r>
    </w:p>
    <w:p w14:paraId="0E4D7051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знания (плакатов, буклетов и т.п.).</w:t>
      </w:r>
    </w:p>
    <w:p w14:paraId="4BDA9AAF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Развитие детского самоуправления.</w:t>
      </w:r>
    </w:p>
    <w:p w14:paraId="1C6CFB73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Проведение сбора необходимых материалов на основании предварительного изучения</w:t>
      </w:r>
    </w:p>
    <w:p w14:paraId="1BF73662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литературы и других источников по соответствующей тематике.</w:t>
      </w:r>
    </w:p>
    <w:p w14:paraId="75EE0BA4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Оказание содействия учителям в использовании музейных предметов в учебном</w:t>
      </w:r>
    </w:p>
    <w:p w14:paraId="48417BB4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процессе.</w:t>
      </w:r>
    </w:p>
    <w:p w14:paraId="13337C3D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5. НАПРАВЛЕНИЯ РАБОТЫ ШКОЛЬНОГО МУЗЕЯ</w:t>
      </w:r>
    </w:p>
    <w:p w14:paraId="3931ED74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своим профилем и задачами школьный музейный уголок проводит</w:t>
      </w:r>
    </w:p>
    <w:p w14:paraId="4B6F44F2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следующую работу:</w:t>
      </w:r>
    </w:p>
    <w:p w14:paraId="06B4CE89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Поисково-исследовательская работа - проведение поисковой работы для пополнения</w:t>
      </w:r>
    </w:p>
    <w:p w14:paraId="61641058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музейного фонда;</w:t>
      </w:r>
    </w:p>
    <w:p w14:paraId="56D3F11C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Экскурсионно-лекторская работа - создание и обновление экспозиции и тематических</w:t>
      </w:r>
    </w:p>
    <w:p w14:paraId="1BD5A3A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выставок; проведение экскурсионно-лекторской работы среди учащихся.</w:t>
      </w:r>
    </w:p>
    <w:p w14:paraId="6DF40765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6. ОБЯЗАННОСТИ РУКОВОДИТЕЛЯ МУЗЕЯ</w:t>
      </w:r>
    </w:p>
    <w:p w14:paraId="45CCA3B4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AF9">
        <w:rPr>
          <w:rFonts w:ascii="Times New Roman" w:hAnsi="Times New Roman" w:cs="Times New Roman"/>
          <w:sz w:val="24"/>
          <w:szCs w:val="24"/>
        </w:rPr>
        <w:t>6.1. Планирование работы музейного уголка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B10D8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Организация работы по поиску и сбору материалов по теме школьного</w:t>
      </w:r>
    </w:p>
    <w:p w14:paraId="6160C56A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музейного уголка.</w:t>
      </w:r>
    </w:p>
    <w:p w14:paraId="58825763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Обеспечение сохранности предметов.</w:t>
      </w:r>
    </w:p>
    <w:p w14:paraId="1B5F4FA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Участие в мероприятиях, связанных с деятельностью музейного уголка.</w:t>
      </w:r>
    </w:p>
    <w:p w14:paraId="32806A1A" w14:textId="77777777" w:rsidR="00EF740A" w:rsidRPr="000B4AF9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AF9">
        <w:rPr>
          <w:rFonts w:ascii="Times New Roman" w:hAnsi="Times New Roman" w:cs="Times New Roman"/>
          <w:b/>
          <w:bCs/>
          <w:sz w:val="24"/>
          <w:szCs w:val="24"/>
        </w:rPr>
        <w:t>7. МАТЕРИАЛЬНОЕ ОБЕСПЕЧЕНИЕ</w:t>
      </w:r>
    </w:p>
    <w:p w14:paraId="03734183" w14:textId="51A7EB5E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Музейный уголок </w:t>
      </w:r>
      <w:r w:rsidR="000B4AF9">
        <w:rPr>
          <w:rFonts w:ascii="Times New Roman" w:hAnsi="Times New Roman" w:cs="Times New Roman"/>
          <w:sz w:val="24"/>
          <w:szCs w:val="24"/>
        </w:rPr>
        <w:t>находится в рекреации школы.</w:t>
      </w:r>
    </w:p>
    <w:p w14:paraId="77A4FEC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Учредитель несёт ответственность за хозяйственное содержание музея.</w:t>
      </w:r>
    </w:p>
    <w:p w14:paraId="0FCFF1DE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Изготовление, приобретение необходимого оборудования осуществляется за</w:t>
      </w:r>
    </w:p>
    <w:p w14:paraId="377E7AA3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счёт средств учредителя.</w:t>
      </w:r>
    </w:p>
    <w:p w14:paraId="0A338068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1CA4E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AF8D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91629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41CBB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EF2BF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367C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1D1DA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C82B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981A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7F8A3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A3AD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10C3A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EBBAD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2B4F0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433E7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80128" w14:textId="77777777" w:rsidR="00EF740A" w:rsidRDefault="00EF740A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12603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FC09B2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0CCBE0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F644E3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BDA39C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3A8E23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6B8EDC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465F6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D8789E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980E9A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75158A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C8490A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A6F2DA" w14:textId="77777777" w:rsidR="00893581" w:rsidRDefault="00893581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BF7687" w14:textId="77777777" w:rsidR="00893581" w:rsidRDefault="00893581" w:rsidP="000B4AF9">
      <w:pPr>
        <w:autoSpaceDE w:val="0"/>
        <w:autoSpaceDN w:val="0"/>
        <w:spacing w:after="0" w:line="240" w:lineRule="auto"/>
        <w:ind w:left="2127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32F102" w14:textId="77777777" w:rsidR="00E03397" w:rsidRPr="001306C7" w:rsidRDefault="00E03397" w:rsidP="000B4AF9">
      <w:pPr>
        <w:autoSpaceDE w:val="0"/>
        <w:autoSpaceDN w:val="0"/>
        <w:spacing w:after="0" w:line="240" w:lineRule="auto"/>
        <w:ind w:left="2127" w:firstLine="141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254BD01" w14:textId="77777777" w:rsidR="00824100" w:rsidRDefault="00824100" w:rsidP="000B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3C30E" w14:textId="77777777" w:rsidR="00E03397" w:rsidRDefault="00E03397" w:rsidP="00EF740A">
      <w:pPr>
        <w:autoSpaceDE w:val="0"/>
        <w:autoSpaceDN w:val="0"/>
        <w:adjustRightInd w:val="0"/>
        <w:spacing w:after="0" w:line="240" w:lineRule="auto"/>
        <w:jc w:val="right"/>
        <w:rPr>
          <w:noProof/>
          <w:lang w:eastAsia="ru-RU"/>
        </w:rPr>
      </w:pPr>
    </w:p>
    <w:sectPr w:rsidR="00E03397" w:rsidSect="00B554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AF6"/>
    <w:rsid w:val="000B4AF9"/>
    <w:rsid w:val="001306C7"/>
    <w:rsid w:val="002B73F8"/>
    <w:rsid w:val="004467AE"/>
    <w:rsid w:val="004D79D9"/>
    <w:rsid w:val="0050131E"/>
    <w:rsid w:val="00734AF6"/>
    <w:rsid w:val="00824100"/>
    <w:rsid w:val="00893581"/>
    <w:rsid w:val="009A7D87"/>
    <w:rsid w:val="00AA7D08"/>
    <w:rsid w:val="00AF53DE"/>
    <w:rsid w:val="00B5544B"/>
    <w:rsid w:val="00E03397"/>
    <w:rsid w:val="00EF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7EFB"/>
  <w15:docId w15:val="{6806B8F3-ADD6-4FA2-9A13-2FD3787E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2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58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Ильмир Шамсутдинов</cp:lastModifiedBy>
  <cp:revision>9</cp:revision>
  <dcterms:created xsi:type="dcterms:W3CDTF">2025-11-02T06:12:00Z</dcterms:created>
  <dcterms:modified xsi:type="dcterms:W3CDTF">2025-11-22T06:45:00Z</dcterms:modified>
</cp:coreProperties>
</file>